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FF" w:rsidRPr="00293AD3" w:rsidRDefault="00D83BFF" w:rsidP="00D83BFF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AB9CD" wp14:editId="2686C0B8">
                <wp:simplePos x="0" y="0"/>
                <wp:positionH relativeFrom="column">
                  <wp:posOffset>5024120</wp:posOffset>
                </wp:positionH>
                <wp:positionV relativeFrom="paragraph">
                  <wp:posOffset>-168910</wp:posOffset>
                </wp:positionV>
                <wp:extent cx="1400175" cy="4381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FF" w:rsidRDefault="00D83BFF" w:rsidP="00D83BFF">
                            <w:pPr>
                              <w:jc w:val="center"/>
                            </w:pPr>
                            <w:r w:rsidRPr="002651E1">
                              <w:rPr>
                                <w:b/>
                                <w:bCs/>
                                <w:lang w:val="vi-VN"/>
                              </w:rPr>
                              <w:t>Biểu mẫu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5.6pt;margin-top:-13.3pt;width:110.2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" fillcolor="white [3201]" stroked="f" strokeweight="2pt">
                <v:textbox>
                  <w:txbxContent>
                    <w:p w:rsidR="00D83BFF" w:rsidRDefault="00D83BFF" w:rsidP="00D83BFF">
                      <w:pPr>
                        <w:jc w:val="center"/>
                      </w:pPr>
                      <w:r w:rsidRPr="002651E1">
                        <w:rPr>
                          <w:b/>
                          <w:bCs/>
                          <w:lang w:val="vi-VN"/>
                        </w:rPr>
                        <w:t>Biểu mẫu 06</w:t>
                      </w:r>
                    </w:p>
                  </w:txbxContent>
                </v:textbox>
              </v:rect>
            </w:pict>
          </mc:Fallback>
        </mc:AlternateContent>
      </w:r>
      <w:r>
        <w:t>PHÒNG GDĐT PHÚ GIÁO</w:t>
      </w:r>
    </w:p>
    <w:p w:rsidR="00D83BFF" w:rsidRDefault="00D83BFF" w:rsidP="00D83BFF">
      <w:pPr>
        <w:rPr>
          <w:b/>
        </w:rPr>
      </w:pPr>
      <w:r w:rsidRPr="00293AD3">
        <w:rPr>
          <w:b/>
        </w:rPr>
        <w:t>TRƯỜNG TH VĨNH HÒA B</w:t>
      </w:r>
    </w:p>
    <w:p w:rsidR="00D83BFF" w:rsidRPr="00293AD3" w:rsidRDefault="00D83BFF" w:rsidP="00D83BF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C251E" wp14:editId="7348B44E">
                <wp:simplePos x="0" y="0"/>
                <wp:positionH relativeFrom="column">
                  <wp:posOffset>594995</wp:posOffset>
                </wp:positionH>
                <wp:positionV relativeFrom="paragraph">
                  <wp:posOffset>13970</wp:posOffset>
                </wp:positionV>
                <wp:extent cx="781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.1pt" to="108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U2tQEAALYDAAAOAAAAZHJzL2Uyb0RvYy54bWysU01vFDEMvSPxH6Lc2ZmpClS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" strokecolor="black [3040]"/>
            </w:pict>
          </mc:Fallback>
        </mc:AlternateContent>
      </w:r>
    </w:p>
    <w:p w:rsidR="00D83BFF" w:rsidRDefault="00D83BFF" w:rsidP="00D83BFF">
      <w:pPr>
        <w:jc w:val="center"/>
      </w:pPr>
      <w:r>
        <w:rPr>
          <w:b/>
          <w:bCs/>
          <w:lang w:val="vi-VN"/>
        </w:rPr>
        <w:t>THÔNG BÁO</w:t>
      </w:r>
    </w:p>
    <w:p w:rsidR="00D83BFF" w:rsidRPr="00406FD9" w:rsidRDefault="00D83BFF" w:rsidP="00D83BFF">
      <w:pPr>
        <w:jc w:val="center"/>
        <w:rPr>
          <w:b/>
          <w:bCs/>
          <w:sz w:val="26"/>
        </w:rPr>
      </w:pPr>
      <w:r w:rsidRPr="00406FD9">
        <w:rPr>
          <w:b/>
          <w:bCs/>
          <w:sz w:val="26"/>
          <w:lang w:val="vi-VN"/>
        </w:rPr>
        <w:t>Công khai thông tin chất lượng giáo dục tiểu học thực tế, năm học</w:t>
      </w:r>
      <w:r w:rsidRPr="00406FD9">
        <w:rPr>
          <w:b/>
          <w:bCs/>
          <w:sz w:val="26"/>
        </w:rPr>
        <w:t xml:space="preserve"> 2017-2018</w:t>
      </w:r>
    </w:p>
    <w:p w:rsidR="00D83BFF" w:rsidRPr="00293AD3" w:rsidRDefault="00D83BFF" w:rsidP="00D83BFF">
      <w:pPr>
        <w:jc w:val="center"/>
      </w:pPr>
    </w:p>
    <w:tbl>
      <w:tblPr>
        <w:tblW w:w="514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42"/>
        <w:gridCol w:w="3988"/>
        <w:gridCol w:w="138"/>
        <w:gridCol w:w="811"/>
        <w:gridCol w:w="860"/>
        <w:gridCol w:w="823"/>
        <w:gridCol w:w="823"/>
        <w:gridCol w:w="823"/>
        <w:gridCol w:w="548"/>
        <w:gridCol w:w="274"/>
      </w:tblGrid>
      <w:tr w:rsidR="00D83BFF" w:rsidTr="00406FD9"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214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3BFF" w:rsidRDefault="00D83BFF" w:rsidP="004F0973">
            <w:pPr>
              <w:spacing w:before="120"/>
              <w:jc w:val="center"/>
            </w:pPr>
          </w:p>
        </w:tc>
        <w:tc>
          <w:tcPr>
            <w:tcW w:w="20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3BFF" w:rsidRDefault="00D83BFF" w:rsidP="004F0973">
            <w:pPr>
              <w:spacing w:before="120"/>
              <w:jc w:val="center"/>
            </w:pPr>
          </w:p>
        </w:tc>
        <w:tc>
          <w:tcPr>
            <w:tcW w:w="4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3BFF" w:rsidRDefault="00D83BFF" w:rsidP="004F0973">
            <w:pPr>
              <w:spacing w:before="120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Lớp 1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Lớp 2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Lớp 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Lớp 4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Lớp 5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534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116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91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107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129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91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534</w:t>
            </w: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116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91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107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129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91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 w:rsidRPr="00406FD9">
              <w:rPr>
                <w:b/>
                <w:bCs/>
                <w:sz w:val="22"/>
                <w:lang w:val="vi-VN"/>
              </w:rPr>
              <w:t>Số học sinh chia theo năng lực, phẩm chất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Tốt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326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(61%)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86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(74.1%)</w:t>
            </w: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48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(52.7%)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64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(59.8%)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87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(67.4%)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41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(45.1%)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Đạt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208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(39%)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30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(25.9%)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43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(47.3%)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43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(40.2%)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42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(32.6%)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50</w:t>
            </w:r>
          </w:p>
          <w:p w:rsidR="00D83BFF" w:rsidRPr="00026CE6" w:rsidRDefault="00D83BFF" w:rsidP="004F0973">
            <w:pPr>
              <w:spacing w:before="120"/>
              <w:jc w:val="center"/>
            </w:pPr>
            <w:r>
              <w:t>(54.9%)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  <w:lang w:val="vi-VN"/>
              </w:rPr>
              <w:t>n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 xml:space="preserve"> g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ng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026CE6" w:rsidRDefault="00D83BFF" w:rsidP="004F0973">
            <w:pPr>
              <w:spacing w:before="120"/>
              <w:jc w:val="center"/>
            </w:pPr>
            <w:r>
              <w:t>0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142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(26.6%)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41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(35.3)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24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(26.4)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23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(21.5%)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34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(26.4)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20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(22.2)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Hoàn thành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386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(72.3%)</w:t>
            </w: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73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(62.9%)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66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(72.5%)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82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(76.6%)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94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(72.8%)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71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(78%)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Chưa hoàn thành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6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(1.1%)</w:t>
            </w: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(1.7%)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(1%)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(1.8%)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</w:t>
            </w:r>
          </w:p>
          <w:p w:rsidR="00D83BFF" w:rsidRPr="00464F27" w:rsidRDefault="00D83BFF" w:rsidP="004F0973">
            <w:pPr>
              <w:spacing w:before="120"/>
              <w:jc w:val="center"/>
            </w:pPr>
            <w:r>
              <w:t>(0.7%)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464F27" w:rsidRDefault="00D83BFF" w:rsidP="004F0973">
            <w:pPr>
              <w:spacing w:before="120"/>
              <w:jc w:val="center"/>
            </w:pPr>
            <w:r>
              <w:t>0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lang w:val="vi-VN"/>
              </w:rPr>
              <w:t>Lên lớp</w:t>
            </w:r>
          </w:p>
          <w:p w:rsidR="00D83BFF" w:rsidRDefault="00D83BFF" w:rsidP="004F0973">
            <w:pPr>
              <w:spacing w:before="120"/>
            </w:pPr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528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(98.9%)</w:t>
            </w: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114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(98.3%)</w:t>
            </w:r>
            <w:r>
              <w:rPr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90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(98.9%)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105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(98.1%)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128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(99.2%)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91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(100%)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</w:t>
            </w:r>
          </w:p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168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(31.5%)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44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(37.9%)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30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(33%)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27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(25%)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39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(30.3%)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28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(30%)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rPr>
                <w:i/>
                <w:iCs/>
                <w:lang w:val="vi-VN"/>
              </w:rPr>
              <w:t>HS được c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p trên khen thưởng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  <w:bookmarkStart w:id="0" w:name="_GoBack"/>
            <w:bookmarkEnd w:id="0"/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15</w:t>
            </w:r>
          </w:p>
          <w:p w:rsidR="00D83BFF" w:rsidRDefault="00D83BFF" w:rsidP="004F0973">
            <w:pPr>
              <w:spacing w:before="120"/>
              <w:jc w:val="center"/>
            </w:pPr>
            <w:r>
              <w:t>(2.8%)</w:t>
            </w:r>
            <w:r>
              <w:rPr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2651E1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2651E1" w:rsidRDefault="00D83BFF" w:rsidP="004F0973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</w:t>
            </w:r>
          </w:p>
          <w:p w:rsidR="00D83BFF" w:rsidRPr="002651E1" w:rsidRDefault="00D83BFF" w:rsidP="004F0973">
            <w:pPr>
              <w:spacing w:before="120"/>
              <w:jc w:val="center"/>
            </w:pPr>
            <w:r>
              <w:t>(0.9%)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6</w:t>
            </w:r>
          </w:p>
          <w:p w:rsidR="00D83BFF" w:rsidRPr="002651E1" w:rsidRDefault="00D83BFF" w:rsidP="004F0973">
            <w:pPr>
              <w:spacing w:before="120"/>
              <w:jc w:val="center"/>
            </w:pPr>
            <w:r>
              <w:t>(4.6%)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8</w:t>
            </w:r>
          </w:p>
          <w:p w:rsidR="00D83BFF" w:rsidRPr="002651E1" w:rsidRDefault="00D83BFF" w:rsidP="004F0973">
            <w:pPr>
              <w:spacing w:before="120"/>
              <w:jc w:val="center"/>
            </w:pPr>
            <w:r>
              <w:t>(8.7%)</w:t>
            </w:r>
          </w:p>
        </w:tc>
      </w:tr>
      <w:tr w:rsidR="00D83BFF" w:rsidTr="00406F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</w:pPr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D83BFF" w:rsidRDefault="00D83BFF" w:rsidP="004F0973">
            <w:pPr>
              <w:spacing w:before="120"/>
            </w:pPr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D83BF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  <w:p w:rsidR="00D83BFF" w:rsidRPr="00D83BFF" w:rsidRDefault="00D83BFF" w:rsidP="00D83BFF">
            <w:pPr>
              <w:spacing w:before="120"/>
              <w:jc w:val="center"/>
            </w:pPr>
            <w:r>
              <w:t>(1.1%)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(1.7%)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(1.1%)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2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(1.9%)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Default="00D83BFF" w:rsidP="004F0973">
            <w:pPr>
              <w:spacing w:before="120"/>
              <w:jc w:val="center"/>
            </w:pPr>
            <w:r>
              <w:t>1</w:t>
            </w:r>
          </w:p>
          <w:p w:rsidR="00D83BFF" w:rsidRPr="00971ABD" w:rsidRDefault="00D83BFF" w:rsidP="004F0973">
            <w:pPr>
              <w:spacing w:before="120"/>
              <w:jc w:val="center"/>
            </w:pPr>
            <w:r>
              <w:t>(0.8%)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BFF" w:rsidRPr="00971ABD" w:rsidRDefault="00D83BFF" w:rsidP="004F0973">
            <w:pPr>
              <w:spacing w:before="120"/>
              <w:jc w:val="center"/>
            </w:pPr>
            <w:r>
              <w:t>0</w:t>
            </w:r>
          </w:p>
        </w:tc>
      </w:tr>
      <w:tr w:rsidR="00D83BFF" w:rsidTr="00406FD9">
        <w:trPr>
          <w:gridBefore w:val="1"/>
          <w:gridAfter w:val="1"/>
          <w:wBefore w:w="7" w:type="pct"/>
          <w:wAfter w:w="143" w:type="pct"/>
        </w:trPr>
        <w:tc>
          <w:tcPr>
            <w:tcW w:w="2426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FF" w:rsidRDefault="00D83BFF" w:rsidP="004F0973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FF" w:rsidRDefault="00D83BFF" w:rsidP="00D83BFF">
            <w:pPr>
              <w:spacing w:before="120"/>
              <w:jc w:val="center"/>
            </w:pPr>
            <w:r w:rsidRPr="002651E1">
              <w:rPr>
                <w:i/>
              </w:rPr>
              <w:t>Vĩnh Hòa</w:t>
            </w:r>
            <w:r w:rsidRPr="002651E1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>04</w:t>
            </w:r>
            <w:r w:rsidRPr="002651E1">
              <w:rPr>
                <w:i/>
              </w:rPr>
              <w:t xml:space="preserve"> </w:t>
            </w:r>
            <w:r w:rsidRPr="002651E1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>9</w:t>
            </w:r>
            <w:r w:rsidRPr="002651E1">
              <w:rPr>
                <w:i/>
              </w:rPr>
              <w:t xml:space="preserve"> </w:t>
            </w:r>
            <w:r w:rsidRPr="002651E1">
              <w:rPr>
                <w:i/>
                <w:lang w:val="vi-VN"/>
              </w:rPr>
              <w:t>năm</w:t>
            </w:r>
            <w:r w:rsidRPr="002651E1">
              <w:rPr>
                <w:i/>
              </w:rPr>
              <w:t xml:space="preserve"> 2018</w:t>
            </w:r>
            <w:r w:rsidRPr="002651E1">
              <w:rPr>
                <w:i/>
              </w:rPr>
              <w:br/>
            </w:r>
            <w:r w:rsidRPr="002651E1">
              <w:rPr>
                <w:b/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406FD9" w:rsidRPr="002123BC" w:rsidRDefault="002123BC" w:rsidP="001617F8">
            <w:pPr>
              <w:spacing w:before="120"/>
              <w:jc w:val="center"/>
              <w:rPr>
                <w:szCs w:val="28"/>
              </w:rPr>
            </w:pPr>
            <w:r w:rsidRPr="002123BC">
              <w:rPr>
                <w:szCs w:val="28"/>
              </w:rPr>
              <w:t>Đã ký</w:t>
            </w:r>
          </w:p>
          <w:p w:rsidR="00D83BFF" w:rsidRPr="00D83BFF" w:rsidRDefault="00406FD9" w:rsidP="00D83BFF">
            <w:pPr>
              <w:spacing w:before="120"/>
              <w:jc w:val="center"/>
            </w:pPr>
            <w:r w:rsidRPr="002123BC">
              <w:rPr>
                <w:b/>
                <w:sz w:val="26"/>
                <w:szCs w:val="28"/>
              </w:rPr>
              <w:t>Vi Văn Khởi</w:t>
            </w:r>
          </w:p>
        </w:tc>
      </w:tr>
    </w:tbl>
    <w:p w:rsidR="009565B9" w:rsidRDefault="009565B9" w:rsidP="00C07C56">
      <w:pPr>
        <w:spacing w:before="120" w:after="280" w:afterAutospacing="1"/>
      </w:pPr>
    </w:p>
    <w:sectPr w:rsidR="009565B9" w:rsidSect="00406FD9">
      <w:pgSz w:w="11907" w:h="16840" w:code="9"/>
      <w:pgMar w:top="39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D3"/>
    <w:rsid w:val="00026CE6"/>
    <w:rsid w:val="001617F8"/>
    <w:rsid w:val="002123BC"/>
    <w:rsid w:val="002651E1"/>
    <w:rsid w:val="00293AD3"/>
    <w:rsid w:val="00313A41"/>
    <w:rsid w:val="00406FD9"/>
    <w:rsid w:val="00464F27"/>
    <w:rsid w:val="005D0244"/>
    <w:rsid w:val="00834946"/>
    <w:rsid w:val="009565B9"/>
    <w:rsid w:val="00971ABD"/>
    <w:rsid w:val="00C07C56"/>
    <w:rsid w:val="00D54CDE"/>
    <w:rsid w:val="00D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2018-10-01T09:31:00Z</cp:lastPrinted>
  <dcterms:created xsi:type="dcterms:W3CDTF">2018-05-21T08:23:00Z</dcterms:created>
  <dcterms:modified xsi:type="dcterms:W3CDTF">2018-10-01T09:31:00Z</dcterms:modified>
</cp:coreProperties>
</file>